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79C" w:rsidRDefault="00B9279C" w:rsidP="00B93306">
      <w:pPr>
        <w:pStyle w:val="a6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B9279C" w:rsidRPr="00DA495B" w:rsidRDefault="00B9279C" w:rsidP="00B9279C">
      <w:pPr>
        <w:pStyle w:val="a6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5E46A3" w:rsidRPr="00554473" w:rsidRDefault="005E46A3" w:rsidP="00B9279C">
      <w:pPr>
        <w:tabs>
          <w:tab w:val="left" w:pos="6480"/>
          <w:tab w:val="right" w:pos="99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46A3" w:rsidRPr="00554473" w:rsidRDefault="005E46A3" w:rsidP="005E4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8"/>
        </w:rPr>
      </w:pPr>
      <w:r w:rsidRPr="00554473">
        <w:rPr>
          <w:rFonts w:ascii="Times New Roman" w:eastAsia="Times New Roman" w:hAnsi="Times New Roman" w:cs="Times New Roman"/>
          <w:b/>
          <w:spacing w:val="30"/>
          <w:sz w:val="28"/>
          <w:szCs w:val="28"/>
        </w:rPr>
        <w:t>ПРИМЕРНЫЙ ТЕМАТИЧЕСКИЙ ПЛАН</w:t>
      </w:r>
    </w:p>
    <w:p w:rsidR="005E46A3" w:rsidRPr="00554473" w:rsidRDefault="005E46A3" w:rsidP="005E46A3">
      <w:pPr>
        <w:spacing w:after="0" w:line="240" w:lineRule="auto"/>
        <w:ind w:left="1417" w:hanging="170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46A3" w:rsidRPr="00554473" w:rsidRDefault="00C81276" w:rsidP="005E46A3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учебному предмету</w:t>
      </w:r>
      <w:r w:rsidR="005E46A3" w:rsidRPr="005544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E46A3" w:rsidRPr="00554473">
        <w:rPr>
          <w:rFonts w:ascii="Times New Roman" w:eastAsia="Times New Roman" w:hAnsi="Times New Roman" w:cs="Times New Roman"/>
          <w:sz w:val="28"/>
          <w:szCs w:val="28"/>
        </w:rPr>
        <w:t>«Инфекционные болезни»</w:t>
      </w:r>
    </w:p>
    <w:p w:rsidR="005E46A3" w:rsidRDefault="005E46A3" w:rsidP="005E46A3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1276" w:rsidRPr="00C81276" w:rsidRDefault="00C81276" w:rsidP="00B9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1276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Специальность </w:t>
      </w:r>
      <w:r w:rsidRPr="00C81276">
        <w:rPr>
          <w:rFonts w:ascii="Times New Roman" w:eastAsiaTheme="minorHAnsi" w:hAnsi="Times New Roman" w:cs="Times New Roman"/>
          <w:sz w:val="28"/>
          <w:szCs w:val="28"/>
          <w:lang w:eastAsia="en-US"/>
        </w:rPr>
        <w:t>5-04-0911-04</w:t>
      </w:r>
      <w:r w:rsidR="00B9279C">
        <w:rPr>
          <w:rFonts w:ascii="Times New Roman" w:eastAsia="Times New Roman" w:hAnsi="Times New Roman" w:cs="Times New Roman"/>
          <w:sz w:val="28"/>
          <w:szCs w:val="28"/>
        </w:rPr>
        <w:t xml:space="preserve"> Медико-профилактическое дело</w:t>
      </w:r>
    </w:p>
    <w:p w:rsidR="005E46A3" w:rsidRPr="00554473" w:rsidRDefault="005E46A3" w:rsidP="00C812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094"/>
        <w:gridCol w:w="992"/>
        <w:gridCol w:w="2083"/>
      </w:tblGrid>
      <w:tr w:rsidR="005E46A3" w:rsidRPr="00554473" w:rsidTr="001A7629">
        <w:trPr>
          <w:tblHeader/>
          <w:jc w:val="center"/>
        </w:trPr>
        <w:tc>
          <w:tcPr>
            <w:tcW w:w="6762" w:type="dxa"/>
            <w:gridSpan w:val="2"/>
            <w:vMerge w:val="restart"/>
            <w:vAlign w:val="center"/>
          </w:tcPr>
          <w:p w:rsidR="005E46A3" w:rsidRPr="0055447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075" w:type="dxa"/>
            <w:gridSpan w:val="2"/>
            <w:hideMark/>
          </w:tcPr>
          <w:p w:rsidR="00B35C4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5E46A3" w:rsidRPr="0055447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5E46A3" w:rsidRPr="00554473" w:rsidTr="00B35C43">
        <w:trPr>
          <w:tblHeader/>
          <w:jc w:val="center"/>
        </w:trPr>
        <w:tc>
          <w:tcPr>
            <w:tcW w:w="6762" w:type="dxa"/>
            <w:gridSpan w:val="2"/>
            <w:vMerge/>
            <w:tcBorders>
              <w:bottom w:val="single" w:sz="4" w:space="0" w:color="000000" w:themeColor="text1"/>
            </w:tcBorders>
          </w:tcPr>
          <w:p w:rsidR="005E46A3" w:rsidRPr="00554473" w:rsidRDefault="005E46A3" w:rsidP="001A7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5E46A3" w:rsidRPr="00554473" w:rsidRDefault="005E46A3" w:rsidP="00B3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083" w:type="dxa"/>
            <w:tcBorders>
              <w:bottom w:val="single" w:sz="4" w:space="0" w:color="000000" w:themeColor="text1"/>
            </w:tcBorders>
            <w:vAlign w:val="center"/>
            <w:hideMark/>
          </w:tcPr>
          <w:p w:rsidR="005E46A3" w:rsidRPr="00554473" w:rsidRDefault="005E46A3" w:rsidP="00B3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446B96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I</w:t>
            </w:r>
            <w:r w:rsidR="005E46A3" w:rsidRPr="00AB6103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5E46A3" w:rsidRPr="00AB6103">
              <w:rPr>
                <w:rFonts w:ascii="Times New Roman" w:hAnsi="Times New Roman" w:cs="Times New Roman"/>
                <w:b/>
                <w:sz w:val="28"/>
                <w:szCs w:val="28"/>
              </w:rPr>
              <w:t>Общая патология инфекционных заболеваний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DE2452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624"/>
          <w:jc w:val="center"/>
        </w:trPr>
        <w:tc>
          <w:tcPr>
            <w:tcW w:w="668" w:type="dxa"/>
            <w:tcBorders>
              <w:top w:val="single" w:sz="4" w:space="0" w:color="auto"/>
              <w:bottom w:val="nil"/>
              <w:right w:val="nil"/>
            </w:tcBorders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E46A3" w:rsidRPr="00CF0E90" w:rsidRDefault="005E46A3" w:rsidP="00446B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 w:rsidRPr="00F1562C">
              <w:rPr>
                <w:rFonts w:ascii="Times New Roman" w:hAnsi="Times New Roman" w:cs="Times New Roman"/>
                <w:sz w:val="28"/>
                <w:szCs w:val="28"/>
              </w:rPr>
              <w:t>Общая патология,</w:t>
            </w:r>
            <w:r w:rsidRPr="00C11AF0">
              <w:rPr>
                <w:rFonts w:ascii="TimesNewRoman" w:eastAsiaTheme="minorHAnsi" w:hAnsi="TimesNewRoman" w:cs="TimesNew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FF5D1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классификация инфекционных заболеваний.</w:t>
            </w:r>
            <w:r w:rsidRPr="00F156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5D1E">
              <w:rPr>
                <w:rFonts w:ascii="Times New Roman" w:hAnsi="Times New Roman" w:cs="Times New Roman"/>
                <w:sz w:val="28"/>
                <w:szCs w:val="28"/>
              </w:rPr>
              <w:t>Методы диагностики инфекционных заболеваний</w:t>
            </w:r>
            <w:r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3" w:type="dxa"/>
            <w:tcBorders>
              <w:top w:val="single" w:sz="4" w:space="0" w:color="auto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787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C76ED4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6ED4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5E46A3" w:rsidRPr="00C76ED4" w:rsidRDefault="005E46A3" w:rsidP="00446B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Theme="minorHAnsi" w:hAnsi="TimesNewRoman" w:cs="TimesNewRoman"/>
                <w:sz w:val="24"/>
                <w:szCs w:val="24"/>
                <w:lang w:eastAsia="en-US"/>
              </w:rPr>
            </w:pPr>
            <w:r w:rsidRPr="00C76ED4">
              <w:rPr>
                <w:rFonts w:ascii="Times New Roman" w:hAnsi="Times New Roman" w:cs="Times New Roman"/>
                <w:sz w:val="28"/>
                <w:szCs w:val="28"/>
              </w:rPr>
              <w:t>Устройство и организация работы инфекционной больницы (отделения). Инфекции, связанные с оказанием медицинской помощи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317"/>
          <w:jc w:val="center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446B96">
              <w:rPr>
                <w:rFonts w:ascii="Times New Roman" w:eastAsia="Times New Roman" w:hAnsi="Times New Roman" w:cs="Times New Roman"/>
                <w:sz w:val="28"/>
                <w:szCs w:val="28"/>
              </w:rPr>
              <w:t>II</w:t>
            </w: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83C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Инфекции с фекально-оральным механизмом передачи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46A3" w:rsidRPr="00AB6103" w:rsidRDefault="009F396F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7608E4" w:rsidRPr="00AB6103" w:rsidTr="002E4BDE">
        <w:trPr>
          <w:trHeight w:val="1288"/>
          <w:jc w:val="center"/>
        </w:trPr>
        <w:tc>
          <w:tcPr>
            <w:tcW w:w="668" w:type="dxa"/>
            <w:tcBorders>
              <w:top w:val="single" w:sz="4" w:space="0" w:color="auto"/>
              <w:right w:val="nil"/>
            </w:tcBorders>
          </w:tcPr>
          <w:p w:rsidR="007608E4" w:rsidRPr="00AB6103" w:rsidRDefault="007608E4" w:rsidP="007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094" w:type="dxa"/>
            <w:tcBorders>
              <w:top w:val="single" w:sz="4" w:space="0" w:color="auto"/>
              <w:left w:val="nil"/>
            </w:tcBorders>
            <w:vAlign w:val="bottom"/>
          </w:tcPr>
          <w:p w:rsidR="007608E4" w:rsidRPr="00AB6103" w:rsidRDefault="007608E4" w:rsidP="00446B96">
            <w:pPr>
              <w:pStyle w:val="Default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AB6103">
              <w:rPr>
                <w:color w:val="auto"/>
                <w:sz w:val="28"/>
                <w:szCs w:val="28"/>
              </w:rPr>
              <w:t xml:space="preserve">Брюшной тиф. Паратифы А и В </w:t>
            </w:r>
          </w:p>
          <w:p w:rsidR="007608E4" w:rsidRPr="00095C8C" w:rsidRDefault="007608E4" w:rsidP="00446B96">
            <w:pPr>
              <w:pStyle w:val="Default"/>
              <w:jc w:val="both"/>
              <w:rPr>
                <w:i/>
                <w:color w:val="auto"/>
                <w:sz w:val="28"/>
                <w:szCs w:val="28"/>
              </w:rPr>
            </w:pPr>
            <w:r w:rsidRPr="00095C8C">
              <w:rPr>
                <w:i/>
                <w:color w:val="auto"/>
                <w:sz w:val="28"/>
                <w:szCs w:val="28"/>
              </w:rPr>
              <w:t>Практическое занятие № 2</w:t>
            </w:r>
          </w:p>
          <w:p w:rsidR="007608E4" w:rsidRPr="00AB6103" w:rsidRDefault="007608E4" w:rsidP="00446B96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095C8C">
              <w:rPr>
                <w:rFonts w:ascii="Times New Roman" w:hAnsi="Times New Roman" w:cs="Times New Roman"/>
                <w:sz w:val="28"/>
                <w:szCs w:val="28"/>
              </w:rPr>
              <w:t>Кишечные инфекции: бактериальные пищевые отравления, сальмонеллез, ботулизм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608E4" w:rsidRPr="00AB6103" w:rsidRDefault="007608E4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7608E4" w:rsidRPr="00AB6103" w:rsidRDefault="007608E4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7608E4" w:rsidRDefault="007608E4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08E4" w:rsidRPr="00AB6103" w:rsidRDefault="007608E4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08E4" w:rsidRPr="00AB6103" w:rsidTr="005E79E4">
        <w:trPr>
          <w:trHeight w:val="2576"/>
          <w:jc w:val="center"/>
        </w:trPr>
        <w:tc>
          <w:tcPr>
            <w:tcW w:w="668" w:type="dxa"/>
            <w:tcBorders>
              <w:top w:val="single" w:sz="4" w:space="0" w:color="auto"/>
              <w:right w:val="nil"/>
            </w:tcBorders>
          </w:tcPr>
          <w:p w:rsidR="007608E4" w:rsidRPr="00AB6103" w:rsidRDefault="007608E4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094" w:type="dxa"/>
            <w:tcBorders>
              <w:top w:val="single" w:sz="4" w:space="0" w:color="auto"/>
              <w:left w:val="nil"/>
            </w:tcBorders>
            <w:vAlign w:val="bottom"/>
          </w:tcPr>
          <w:p w:rsidR="007608E4" w:rsidRPr="00AB6103" w:rsidRDefault="007608E4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Энтеровирусная инфекция. </w:t>
            </w: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Ротавирусная</w:t>
            </w:r>
            <w:proofErr w:type="spellEnd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 инфекция. </w:t>
            </w: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Норовирусная</w:t>
            </w:r>
            <w:proofErr w:type="spellEnd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 инфекция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Полиемиелит</w:t>
            </w:r>
            <w:proofErr w:type="spellEnd"/>
          </w:p>
          <w:p w:rsidR="007608E4" w:rsidRPr="00AB6103" w:rsidRDefault="007608E4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7608E4" w:rsidRPr="00AB6103" w:rsidRDefault="007608E4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Кишечные инфекции: дизентерия, амебиаз, </w:t>
            </w: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иерсиниоз</w:t>
            </w:r>
            <w:proofErr w:type="spellEnd"/>
            <w:r>
              <w:rPr>
                <w:rFonts w:ascii="TimesNewRoman" w:eastAsiaTheme="minorHAnsi" w:hAnsi="TimesNewRoman" w:cs="TimesNewRoman"/>
                <w:color w:val="FF0000"/>
                <w:lang w:eastAsia="en-US"/>
              </w:rPr>
              <w:t xml:space="preserve"> </w:t>
            </w:r>
          </w:p>
          <w:p w:rsidR="007608E4" w:rsidRPr="00AB6103" w:rsidRDefault="007608E4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</w:t>
            </w:r>
          </w:p>
          <w:p w:rsidR="007608E4" w:rsidRPr="00AB6103" w:rsidRDefault="007608E4" w:rsidP="0044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Холера</w:t>
            </w:r>
            <w:r>
              <w:rPr>
                <w:rFonts w:ascii="TimesNewRoman" w:eastAsiaTheme="minorHAnsi" w:hAnsi="TimesNewRoman" w:cs="TimesNewRoman"/>
                <w:color w:val="FF000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608E4" w:rsidRPr="00AB6103" w:rsidRDefault="007608E4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7608E4" w:rsidRDefault="007608E4" w:rsidP="001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08E4" w:rsidRDefault="007608E4" w:rsidP="001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08E4" w:rsidRDefault="007608E4" w:rsidP="001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08E4" w:rsidRPr="00AB6103" w:rsidRDefault="007608E4" w:rsidP="001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608E4" w:rsidRDefault="007608E4" w:rsidP="001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08E4" w:rsidRDefault="007608E4" w:rsidP="001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08E4" w:rsidRPr="00AB6103" w:rsidRDefault="007608E4" w:rsidP="0010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286"/>
          <w:jc w:val="center"/>
        </w:trPr>
        <w:tc>
          <w:tcPr>
            <w:tcW w:w="668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Вирусные гепатиты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single" w:sz="4" w:space="0" w:color="auto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669"/>
          <w:jc w:val="center"/>
        </w:trPr>
        <w:tc>
          <w:tcPr>
            <w:tcW w:w="668" w:type="dxa"/>
            <w:tcBorders>
              <w:top w:val="nil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5</w:t>
            </w:r>
          </w:p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Энтеральные</w:t>
            </w:r>
            <w:proofErr w:type="spellEnd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 и парентеральные вирусные гепатиты</w:t>
            </w:r>
            <w:r>
              <w:rPr>
                <w:rFonts w:ascii="TimesNewRoman" w:eastAsiaTheme="minorHAnsi" w:hAnsi="TimesNewRoman" w:cs="TimesNewRoman"/>
                <w:color w:val="FF000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106F27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  <w:r w:rsidR="005E46A3"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Лептоспироз. Бруцеллез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446B96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1B63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Инфекции с аэрозольным механизмом передачи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0D3C18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E46A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0D3C18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nil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Менингококковая инфекция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Менингококковая инфекция</w:t>
            </w:r>
            <w:r>
              <w:rPr>
                <w:rFonts w:ascii="TimesNewRoman" w:eastAsiaTheme="minorHAnsi" w:hAnsi="TimesNewRoman" w:cs="TimesNewRoman"/>
                <w:color w:val="FF000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Острые респираторные инфекции. Грипп. Понятие о </w:t>
            </w: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</w:t>
            </w:r>
            <w:r w:rsidR="007D29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D2959"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 Герпетическая инфекция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nil"/>
              <w:bottom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E46A3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Острые респираторные инфекции. Грипп</w:t>
            </w:r>
            <w:r>
              <w:rPr>
                <w:rFonts w:ascii="TimesNewRoman" w:eastAsiaTheme="minorHAnsi" w:hAnsi="TimesNewRoman" w:cs="TimesNewRoman"/>
                <w:color w:val="FF000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C2BD1" w:rsidRPr="00AB6103" w:rsidTr="00BC2BD1">
        <w:trPr>
          <w:trHeight w:val="296"/>
          <w:jc w:val="center"/>
        </w:trPr>
        <w:tc>
          <w:tcPr>
            <w:tcW w:w="668" w:type="dxa"/>
            <w:tcBorders>
              <w:top w:val="nil"/>
              <w:right w:val="nil"/>
            </w:tcBorders>
            <w:vAlign w:val="bottom"/>
          </w:tcPr>
          <w:p w:rsidR="00BC2BD1" w:rsidRPr="00AB6103" w:rsidRDefault="00BC2BD1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4" w:type="dxa"/>
            <w:tcBorders>
              <w:top w:val="nil"/>
              <w:left w:val="nil"/>
            </w:tcBorders>
            <w:vAlign w:val="bottom"/>
          </w:tcPr>
          <w:p w:rsidR="00BC2BD1" w:rsidRPr="00AB6103" w:rsidRDefault="00BC2BD1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Корь. Краснуха. </w:t>
            </w: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Парвовирусная</w:t>
            </w:r>
            <w:proofErr w:type="spellEnd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 инфекция</w:t>
            </w:r>
          </w:p>
        </w:tc>
        <w:tc>
          <w:tcPr>
            <w:tcW w:w="992" w:type="dxa"/>
            <w:tcBorders>
              <w:top w:val="nil"/>
            </w:tcBorders>
          </w:tcPr>
          <w:p w:rsidR="00BC2BD1" w:rsidRPr="00AB6103" w:rsidRDefault="00BC2BD1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3" w:type="dxa"/>
            <w:tcBorders>
              <w:top w:val="nil"/>
            </w:tcBorders>
          </w:tcPr>
          <w:p w:rsidR="00BC2BD1" w:rsidRPr="00AB6103" w:rsidRDefault="00BC2BD1" w:rsidP="00BC2B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D1" w:rsidRPr="00AB6103" w:rsidTr="00BC2BD1">
        <w:trPr>
          <w:trHeight w:val="371"/>
          <w:jc w:val="center"/>
        </w:trPr>
        <w:tc>
          <w:tcPr>
            <w:tcW w:w="668" w:type="dxa"/>
            <w:tcBorders>
              <w:top w:val="nil"/>
              <w:right w:val="nil"/>
            </w:tcBorders>
            <w:vAlign w:val="bottom"/>
          </w:tcPr>
          <w:p w:rsidR="00BC2BD1" w:rsidRPr="00AB6103" w:rsidRDefault="00BC2BD1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4" w:type="dxa"/>
            <w:tcBorders>
              <w:top w:val="nil"/>
              <w:left w:val="nil"/>
            </w:tcBorders>
            <w:vAlign w:val="bottom"/>
          </w:tcPr>
          <w:p w:rsidR="00BC2BD1" w:rsidRPr="00AB6103" w:rsidRDefault="00BC2BD1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Дифтерия</w:t>
            </w:r>
          </w:p>
        </w:tc>
        <w:tc>
          <w:tcPr>
            <w:tcW w:w="992" w:type="dxa"/>
            <w:tcBorders>
              <w:top w:val="nil"/>
            </w:tcBorders>
          </w:tcPr>
          <w:p w:rsidR="00BC2BD1" w:rsidRPr="00AB6103" w:rsidRDefault="00BC2BD1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3" w:type="dxa"/>
            <w:tcBorders>
              <w:top w:val="nil"/>
            </w:tcBorders>
          </w:tcPr>
          <w:p w:rsidR="00BC2BD1" w:rsidRPr="00AB6103" w:rsidRDefault="00BC2BD1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nil"/>
              <w:right w:val="nil"/>
            </w:tcBorders>
            <w:vAlign w:val="bottom"/>
          </w:tcPr>
          <w:p w:rsidR="005E46A3" w:rsidRPr="00AB6103" w:rsidRDefault="00BC2BD1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 w:rsidR="005E46A3" w:rsidRPr="00AB61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</w:tcBorders>
            <w:vAlign w:val="bottom"/>
          </w:tcPr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Стрептококковая инфекция. Скарлатина. Рожа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35E2B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8</w:t>
            </w:r>
          </w:p>
          <w:p w:rsidR="005E46A3" w:rsidRPr="000E5D16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Коклюш. Эпидемический паротит</w:t>
            </w:r>
            <w:r>
              <w:rPr>
                <w:rFonts w:ascii="TimesNewRoman" w:eastAsiaTheme="minorHAnsi" w:hAnsi="TimesNewRoman" w:cs="TimesNewRoman"/>
                <w:color w:val="FF000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446B96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IV</w:t>
            </w:r>
            <w:r w:rsidR="005E46A3" w:rsidRPr="00AB61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46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E46A3" w:rsidRPr="003267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Особо опасные инфекции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</w:tcBorders>
            <w:vAlign w:val="bottom"/>
          </w:tcPr>
          <w:p w:rsidR="005E46A3" w:rsidRPr="00AB6103" w:rsidRDefault="005E46A3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Геморрагические лихорадки: геморрагическая лихорадка с почечным синдромом. Понятие о лихорадке Марбург и </w:t>
            </w: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Эбола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35E2B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9</w:t>
            </w:r>
            <w:r w:rsidR="005E46A3"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5E46A3" w:rsidRPr="00326769" w:rsidRDefault="005E46A3" w:rsidP="00446B96">
            <w:pPr>
              <w:spacing w:after="0" w:line="240" w:lineRule="auto"/>
              <w:jc w:val="both"/>
              <w:rPr>
                <w:rFonts w:ascii="TimesNewRoman" w:eastAsiaTheme="minorHAnsi" w:hAnsi="TimesNewRoman" w:cs="TimesNewRoman"/>
                <w:lang w:eastAsia="en-US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Риккетс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иозы: сыпной тиф, болезнь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Брилла</w:t>
            </w:r>
            <w:proofErr w:type="spellEnd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B61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 – </w:t>
            </w:r>
            <w:r w:rsidRPr="00C76ED4">
              <w:rPr>
                <w:rFonts w:ascii="Times New Roman" w:hAnsi="Times New Roman" w:cs="Times New Roman"/>
                <w:sz w:val="28"/>
                <w:szCs w:val="28"/>
              </w:rPr>
              <w:t>лихорадка</w:t>
            </w:r>
            <w:r w:rsidRPr="00C76ED4">
              <w:rPr>
                <w:rFonts w:ascii="TimesNewRoman" w:eastAsiaTheme="minorHAnsi" w:hAnsi="TimesNewRoman" w:cs="TimesNewRoman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446B96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V</w:t>
            </w:r>
            <w:r w:rsidR="005E46A3" w:rsidRPr="00AB61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46A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5E46A3" w:rsidRPr="003267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Инфекции с трансмиссивным и контактным механизмами передачи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4F5E58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5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4F5E58" w:rsidRDefault="004F5E58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E5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5E46A3" w:rsidRPr="00AB6103" w:rsidTr="00612452">
        <w:trPr>
          <w:trHeight w:val="363"/>
          <w:jc w:val="center"/>
        </w:trPr>
        <w:tc>
          <w:tcPr>
            <w:tcW w:w="668" w:type="dxa"/>
            <w:tcBorders>
              <w:top w:val="single" w:sz="4" w:space="0" w:color="auto"/>
              <w:bottom w:val="nil"/>
              <w:right w:val="nil"/>
            </w:tcBorders>
          </w:tcPr>
          <w:p w:rsidR="005E46A3" w:rsidRPr="00AB6103" w:rsidRDefault="005E46A3" w:rsidP="00612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5E46A3" w:rsidRPr="00AB6103" w:rsidRDefault="00535E2B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10</w:t>
            </w:r>
          </w:p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Лайм-</w:t>
            </w:r>
            <w:proofErr w:type="spellStart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боррелиоз</w:t>
            </w:r>
            <w:proofErr w:type="spellEnd"/>
            <w:r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. Клещевой вирусный энцефалит 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83" w:type="dxa"/>
            <w:tcBorders>
              <w:top w:val="single" w:sz="4" w:space="0" w:color="auto"/>
              <w:bottom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612452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</w:tcPr>
          <w:p w:rsidR="005E46A3" w:rsidRPr="00AB6103" w:rsidRDefault="005E46A3" w:rsidP="00612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535E2B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11</w:t>
            </w:r>
            <w:r w:rsidR="005E46A3"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5E46A3" w:rsidRPr="00AB6103" w:rsidRDefault="005E46A3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Малярия. Чума. Туляремия</w:t>
            </w:r>
            <w:r>
              <w:rPr>
                <w:rFonts w:ascii="TimesNewRoman" w:eastAsiaTheme="minorHAnsi" w:hAnsi="TimesNewRoman" w:cs="TimesNewRoman"/>
                <w:color w:val="FF000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46A3" w:rsidRPr="00AB6103" w:rsidRDefault="00446B96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VI</w:t>
            </w:r>
            <w:r w:rsidR="005E46A3" w:rsidRPr="00AB61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E46A3" w:rsidRPr="00D61723">
              <w:rPr>
                <w:rFonts w:ascii="Times New Roman" w:hAnsi="Times New Roman" w:cs="Times New Roman"/>
                <w:b/>
                <w:sz w:val="28"/>
                <w:szCs w:val="28"/>
              </w:rPr>
              <w:t>ВИЧ-инфекция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E46A3" w:rsidRPr="00D86FF8" w:rsidRDefault="0064106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5E46A3" w:rsidRPr="00641063" w:rsidRDefault="0064106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0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trHeight w:val="363"/>
          <w:jc w:val="center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46A3" w:rsidRPr="00AB6103" w:rsidRDefault="00C57EA9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E46A3" w:rsidRPr="00AB61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E46A3" w:rsidRDefault="005E46A3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Эпидемиологические 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линические аспекты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ВИЧ-инфекция</w:t>
            </w:r>
          </w:p>
          <w:p w:rsidR="005C7A28" w:rsidRPr="00AB6103" w:rsidRDefault="00535E2B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12</w:t>
            </w:r>
            <w:r w:rsidR="005C7A28" w:rsidRPr="00AB610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5C7A28" w:rsidRPr="005C7A28" w:rsidRDefault="005C7A28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ВИЧ-инфекция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46A3" w:rsidRPr="00AB6103" w:rsidRDefault="005C7A28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5C7A28" w:rsidRDefault="005C7A28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A28" w:rsidRDefault="005C7A28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6A3" w:rsidRPr="00AB6103" w:rsidRDefault="005C7A28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7608E4">
        <w:trPr>
          <w:trHeight w:val="393"/>
          <w:jc w:val="center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E46A3" w:rsidRPr="00AB6103" w:rsidRDefault="00446B96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VII</w:t>
            </w:r>
            <w:r w:rsidR="005E46A3" w:rsidRPr="00AB61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46A3" w:rsidRPr="00AB6103">
              <w:rPr>
                <w:rFonts w:ascii="Times New Roman" w:hAnsi="Times New Roman" w:cs="Times New Roman"/>
                <w:b/>
                <w:sz w:val="28"/>
                <w:szCs w:val="28"/>
              </w:rPr>
              <w:t>Инфекции</w:t>
            </w:r>
            <w:proofErr w:type="spellEnd"/>
            <w:r w:rsidR="005E46A3" w:rsidRPr="00AB61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наружных покровов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46A3" w:rsidRPr="00AB6103" w:rsidRDefault="00DE2452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5E46A3" w:rsidRPr="00AB6103" w:rsidTr="007608E4">
        <w:trPr>
          <w:jc w:val="center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:rsidR="00DE2452" w:rsidRPr="00AB6103" w:rsidRDefault="00535E2B" w:rsidP="00446B96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13</w:t>
            </w:r>
          </w:p>
          <w:p w:rsidR="007608E4" w:rsidRPr="00AB6103" w:rsidRDefault="00DE2452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Столбняк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E46A3" w:rsidRPr="00AB6103" w:rsidRDefault="00ED3969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E46A3" w:rsidRPr="00AB6103" w:rsidRDefault="00DE2452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7608E4">
        <w:trPr>
          <w:jc w:val="center"/>
        </w:trPr>
        <w:tc>
          <w:tcPr>
            <w:tcW w:w="668" w:type="dxa"/>
            <w:tcBorders>
              <w:top w:val="single" w:sz="4" w:space="0" w:color="auto"/>
              <w:bottom w:val="nil"/>
              <w:right w:val="nil"/>
            </w:tcBorders>
          </w:tcPr>
          <w:p w:rsidR="005E46A3" w:rsidRPr="00AB6103" w:rsidRDefault="005E46A3" w:rsidP="001A76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nil"/>
            </w:tcBorders>
          </w:tcPr>
          <w:p w:rsidR="00DE2452" w:rsidRPr="00AB6103" w:rsidRDefault="00535E2B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14</w:t>
            </w:r>
          </w:p>
          <w:p w:rsidR="005E46A3" w:rsidRPr="00AB6103" w:rsidRDefault="00DE2452" w:rsidP="00446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Сибирская язва. Бешенство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5E46A3" w:rsidRPr="00AB6103" w:rsidRDefault="00ED3969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83" w:type="dxa"/>
            <w:tcBorders>
              <w:top w:val="single" w:sz="4" w:space="0" w:color="auto"/>
              <w:bottom w:val="nil"/>
            </w:tcBorders>
          </w:tcPr>
          <w:p w:rsidR="005E46A3" w:rsidRPr="00AB6103" w:rsidRDefault="00DE2452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46A3" w:rsidRPr="00AB6103" w:rsidTr="001A7629">
        <w:trPr>
          <w:jc w:val="center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46A3" w:rsidRPr="00AB6103" w:rsidRDefault="005E46A3" w:rsidP="001A76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E46A3" w:rsidRPr="00AB6103" w:rsidRDefault="005E46A3" w:rsidP="001A76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610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E46A3" w:rsidRPr="003E6696" w:rsidRDefault="00DE2452" w:rsidP="003E6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6696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  <w:r w:rsidR="003E66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5E46A3" w:rsidRPr="00535E2B" w:rsidRDefault="00DE2452" w:rsidP="001A7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E2B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</w:tbl>
    <w:p w:rsidR="005E46A3" w:rsidRDefault="005E46A3" w:rsidP="005E46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18F" w:rsidRDefault="0023118F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253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«Инфекционные болезни» учащиеся должны:</w:t>
      </w:r>
    </w:p>
    <w:p w:rsidR="0023118F" w:rsidRPr="008918FA" w:rsidRDefault="0023118F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18FA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8918F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положения НПА и ТНПА, устанавливающие санитарно-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эпидемиологические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требования по предотвращению возникновения и распространения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969">
        <w:rPr>
          <w:rFonts w:ascii="Times New Roman" w:hAnsi="Times New Roman" w:cs="Times New Roman"/>
          <w:sz w:val="28"/>
          <w:szCs w:val="28"/>
        </w:rPr>
        <w:t>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систему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организации медицинской помощи при инфекционных заболеваниях;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организацию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медицинской помощи при особо опасных инфекциях;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по профилактике инфекций, связанных с оказанием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969">
        <w:rPr>
          <w:rFonts w:ascii="Times New Roman" w:hAnsi="Times New Roman" w:cs="Times New Roman"/>
          <w:sz w:val="28"/>
          <w:szCs w:val="28"/>
        </w:rPr>
        <w:t>помощи;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санитарно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>-эпидемиологические требования к профилактике инфекционных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заболеваний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в инфекционной больнице (отделении);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санитарно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>-эпидемиологические требования к размещению организаций,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которых может привести к распространению 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санитарно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>-противоэпидемические мероприятия, направленные на предотвращение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969">
        <w:rPr>
          <w:rFonts w:ascii="Times New Roman" w:hAnsi="Times New Roman" w:cs="Times New Roman"/>
          <w:sz w:val="28"/>
          <w:szCs w:val="28"/>
        </w:rPr>
        <w:t>возникновения и распространения инфекционных заболеваний, их локализацию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969">
        <w:rPr>
          <w:rFonts w:ascii="Times New Roman" w:hAnsi="Times New Roman" w:cs="Times New Roman"/>
          <w:sz w:val="28"/>
          <w:szCs w:val="28"/>
        </w:rPr>
        <w:t>и ликвидацию;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особо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опасные инфекции;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этиологию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>, эпидемиологию и патогенез 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клиническую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картину 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этиотропной и патогенетической терапии 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методы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лабораторной и инструментальной диагностики 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санитарно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>-противоэпидемические мероприятия в очаге инфекции;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выписки пациентов из инфекционной больницы (отделения);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специфическую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и неспецифическую профилактику инфекционных заболеваний;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неотложные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состояния при инфекционных заболеваниях, их основные клинические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969">
        <w:rPr>
          <w:rFonts w:ascii="Times New Roman" w:hAnsi="Times New Roman" w:cs="Times New Roman"/>
          <w:sz w:val="28"/>
          <w:szCs w:val="28"/>
        </w:rPr>
        <w:t>проявления (симптомы, синдромы);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медицинского ухода за пациентами с инфекционными заболеваниями;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lastRenderedPageBreak/>
        <w:t>порядок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действий медицинских работников при особо опасных инфекциях;</w:t>
      </w:r>
    </w:p>
    <w:p w:rsidR="00ED3969" w:rsidRPr="00ED3969" w:rsidRDefault="00ED396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969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ED3969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ВИЧ-инфицированным пациентам;</w:t>
      </w:r>
    </w:p>
    <w:p w:rsidR="0023118F" w:rsidRPr="00656591" w:rsidRDefault="0023118F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591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65659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F0466" w:rsidRDefault="00EF0466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собирать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эпидемиологический анамнез;</w:t>
      </w:r>
    </w:p>
    <w:p w:rsidR="00EF0466" w:rsidRDefault="00EF0466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систематизировать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дифференцировать инфекционные заболевания по эпидемиологическим и клиническим признакам;</w:t>
      </w:r>
    </w:p>
    <w:p w:rsidR="00EF0466" w:rsidRDefault="00EF0466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оценивать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степень тяжести состояния пациента при инфекционном заболевании;</w:t>
      </w:r>
    </w:p>
    <w:p w:rsidR="00EF0466" w:rsidRDefault="00EF0466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оказывать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скорую медицинскую помощь пациентам с инфекционными заболеваниями;</w:t>
      </w:r>
    </w:p>
    <w:p w:rsidR="00EF0466" w:rsidRDefault="00EF0466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 w:rsidR="004B61A9">
        <w:rPr>
          <w:rFonts w:ascii="Times New Roman" w:hAnsi="Times New Roman" w:cs="Times New Roman"/>
          <w:sz w:val="28"/>
          <w:szCs w:val="28"/>
        </w:rPr>
        <w:t xml:space="preserve"> взятие</w:t>
      </w:r>
      <w:r>
        <w:rPr>
          <w:rFonts w:ascii="Times New Roman" w:hAnsi="Times New Roman" w:cs="Times New Roman"/>
          <w:sz w:val="28"/>
          <w:szCs w:val="28"/>
        </w:rPr>
        <w:t>, транспортировку и хранение биологического материала для микробиологических, серологических, молекулярно-биологических и биохимических исследований;</w:t>
      </w:r>
    </w:p>
    <w:p w:rsidR="00EF0466" w:rsidRDefault="004B61A9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взятие</w:t>
      </w:r>
      <w:r w:rsidR="00EF0466">
        <w:rPr>
          <w:rFonts w:ascii="Times New Roman" w:hAnsi="Times New Roman" w:cs="Times New Roman"/>
          <w:sz w:val="28"/>
          <w:szCs w:val="28"/>
        </w:rPr>
        <w:t>, транспортировку и хранение биологического материала для исследования на особо опасные инфекции;</w:t>
      </w:r>
    </w:p>
    <w:p w:rsidR="00EF0466" w:rsidRDefault="00EF0466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учетную и отчетную документацию;</w:t>
      </w:r>
    </w:p>
    <w:p w:rsidR="0023118F" w:rsidRPr="00EF0466" w:rsidRDefault="00EF0466" w:rsidP="00813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гигиеническое обучение и воспитание по профилактике инфекционных заболеваний, ВИЧ-инфекции.</w:t>
      </w:r>
    </w:p>
    <w:p w:rsidR="0023118F" w:rsidRDefault="0023118F" w:rsidP="00B35C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813A24" w:rsidRPr="00FB65D8" w:rsidTr="00644B5E">
        <w:trPr>
          <w:trHeight w:val="1079"/>
        </w:trPr>
        <w:tc>
          <w:tcPr>
            <w:tcW w:w="2323" w:type="dxa"/>
          </w:tcPr>
          <w:p w:rsidR="00813A24" w:rsidRDefault="00813A24" w:rsidP="00644B5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531" w:type="dxa"/>
          </w:tcPr>
          <w:p w:rsidR="00813A24" w:rsidRPr="00FB65D8" w:rsidRDefault="00813A24" w:rsidP="00813A24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A24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Бондарь М.В.,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медицинский колледж»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13A24" w:rsidRPr="009A3CAE" w:rsidTr="00644B5E">
        <w:trPr>
          <w:trHeight w:val="1079"/>
        </w:trPr>
        <w:tc>
          <w:tcPr>
            <w:tcW w:w="9854" w:type="dxa"/>
            <w:gridSpan w:val="2"/>
          </w:tcPr>
          <w:p w:rsidR="00813A24" w:rsidRPr="009B1997" w:rsidRDefault="00813A24" w:rsidP="00644B5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учебно-методическим объединением</w:t>
            </w: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813A24" w:rsidRPr="009A3CAE" w:rsidRDefault="00813A24" w:rsidP="00644B5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3118F" w:rsidRPr="00AB6103" w:rsidRDefault="0023118F" w:rsidP="005E46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3118F" w:rsidRPr="00AB6103" w:rsidSect="00B9279C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55B" w:rsidRDefault="008C655B">
      <w:pPr>
        <w:spacing w:after="0" w:line="240" w:lineRule="auto"/>
      </w:pPr>
      <w:r>
        <w:separator/>
      </w:r>
    </w:p>
  </w:endnote>
  <w:endnote w:type="continuationSeparator" w:id="0">
    <w:p w:rsidR="008C655B" w:rsidRDefault="008C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55B" w:rsidRDefault="008C655B">
      <w:pPr>
        <w:spacing w:after="0" w:line="240" w:lineRule="auto"/>
      </w:pPr>
      <w:r>
        <w:separator/>
      </w:r>
    </w:p>
  </w:footnote>
  <w:footnote w:type="continuationSeparator" w:id="0">
    <w:p w:rsidR="008C655B" w:rsidRDefault="008C6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1386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030E" w:rsidRPr="004A1004" w:rsidRDefault="005E46A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10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10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10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61A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A10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9C0"/>
    <w:rsid w:val="00046888"/>
    <w:rsid w:val="00067601"/>
    <w:rsid w:val="00095C8C"/>
    <w:rsid w:val="000D3C18"/>
    <w:rsid w:val="000E1A43"/>
    <w:rsid w:val="000F2A26"/>
    <w:rsid w:val="00106F27"/>
    <w:rsid w:val="001D6C80"/>
    <w:rsid w:val="0023118F"/>
    <w:rsid w:val="00235CD4"/>
    <w:rsid w:val="002A0556"/>
    <w:rsid w:val="002E4AA3"/>
    <w:rsid w:val="0039225C"/>
    <w:rsid w:val="003B7F5F"/>
    <w:rsid w:val="003E6696"/>
    <w:rsid w:val="00446B96"/>
    <w:rsid w:val="00483B92"/>
    <w:rsid w:val="004B61A9"/>
    <w:rsid w:val="004F5E58"/>
    <w:rsid w:val="00535E2B"/>
    <w:rsid w:val="0056221B"/>
    <w:rsid w:val="00581B2A"/>
    <w:rsid w:val="005A3241"/>
    <w:rsid w:val="005C7A28"/>
    <w:rsid w:val="005E46A3"/>
    <w:rsid w:val="00612452"/>
    <w:rsid w:val="00641063"/>
    <w:rsid w:val="007560AB"/>
    <w:rsid w:val="007608E4"/>
    <w:rsid w:val="007D2959"/>
    <w:rsid w:val="00813A24"/>
    <w:rsid w:val="008779C0"/>
    <w:rsid w:val="008C655B"/>
    <w:rsid w:val="009F396F"/>
    <w:rsid w:val="00B35C43"/>
    <w:rsid w:val="00B9279C"/>
    <w:rsid w:val="00B93306"/>
    <w:rsid w:val="00BC2BD1"/>
    <w:rsid w:val="00C57EA9"/>
    <w:rsid w:val="00C81276"/>
    <w:rsid w:val="00DE2452"/>
    <w:rsid w:val="00E95398"/>
    <w:rsid w:val="00ED3969"/>
    <w:rsid w:val="00EF0466"/>
    <w:rsid w:val="00F54930"/>
    <w:rsid w:val="00F7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24E8B-EA9C-46A9-B44F-85255CA7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6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46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E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46A3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E953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C8127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MSMC</dc:creator>
  <cp:lastModifiedBy>Протас </cp:lastModifiedBy>
  <cp:revision>9</cp:revision>
  <dcterms:created xsi:type="dcterms:W3CDTF">2023-03-01T10:55:00Z</dcterms:created>
  <dcterms:modified xsi:type="dcterms:W3CDTF">2023-05-12T15:36:00Z</dcterms:modified>
</cp:coreProperties>
</file>